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E1" w:rsidRDefault="00C235EC" w:rsidP="003D001F">
      <w:pPr>
        <w:spacing w:after="0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A7C27">
        <w:rPr>
          <w:rFonts w:ascii="Times New Roman" w:hAnsi="Times New Roman" w:cs="Times New Roman"/>
          <w:sz w:val="28"/>
          <w:szCs w:val="28"/>
        </w:rPr>
        <w:t>2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4B9" w:rsidRDefault="000234B9" w:rsidP="002D2B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4B9" w:rsidRDefault="002D2BF5" w:rsidP="00A36F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7FA">
        <w:rPr>
          <w:rFonts w:ascii="Times New Roman" w:hAnsi="Times New Roman" w:cs="Times New Roman"/>
          <w:sz w:val="28"/>
          <w:szCs w:val="28"/>
        </w:rPr>
        <w:t>Карта рисков нарушения антимонопольного законодательства (</w:t>
      </w:r>
      <w:proofErr w:type="spellStart"/>
      <w:r w:rsidRPr="003C77FA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3C77FA">
        <w:rPr>
          <w:rFonts w:ascii="Times New Roman" w:hAnsi="Times New Roman" w:cs="Times New Roman"/>
          <w:sz w:val="28"/>
          <w:szCs w:val="28"/>
        </w:rPr>
        <w:t xml:space="preserve"> – рисков)</w:t>
      </w:r>
      <w:r w:rsidR="00826D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BF5" w:rsidRDefault="000234B9" w:rsidP="00A36FC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3D001F">
        <w:rPr>
          <w:rFonts w:ascii="Times New Roman" w:hAnsi="Times New Roman" w:cs="Times New Roman"/>
          <w:b w:val="0"/>
          <w:sz w:val="28"/>
          <w:szCs w:val="28"/>
        </w:rPr>
        <w:t>муниципальном образовании Туапсинский район</w:t>
      </w:r>
    </w:p>
    <w:p w:rsidR="00A36FC7" w:rsidRDefault="00A36FC7" w:rsidP="00A36FC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14992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364"/>
        <w:gridCol w:w="1889"/>
        <w:gridCol w:w="2774"/>
        <w:gridCol w:w="1559"/>
        <w:gridCol w:w="1560"/>
        <w:gridCol w:w="2551"/>
      </w:tblGrid>
      <w:tr w:rsidR="00A36FC7" w:rsidRPr="00302906" w:rsidTr="00A36FC7">
        <w:tc>
          <w:tcPr>
            <w:tcW w:w="2295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Выявленный риск</w:t>
            </w:r>
          </w:p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(ссылка на нарушение законодательства)</w:t>
            </w:r>
          </w:p>
        </w:tc>
        <w:tc>
          <w:tcPr>
            <w:tcW w:w="2364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1889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2774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Причины, условия  возникновения риска</w:t>
            </w:r>
          </w:p>
        </w:tc>
        <w:tc>
          <w:tcPr>
            <w:tcW w:w="1559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остаточного риска</w:t>
            </w:r>
          </w:p>
        </w:tc>
        <w:tc>
          <w:tcPr>
            <w:tcW w:w="1560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повторного </w:t>
            </w:r>
            <w:proofErr w:type="spellStart"/>
            <w:proofErr w:type="gramStart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 риска</w:t>
            </w:r>
          </w:p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Мероприятия по минимизации</w:t>
            </w:r>
          </w:p>
          <w:p w:rsidR="00A36FC7" w:rsidRPr="00302906" w:rsidRDefault="00A36FC7" w:rsidP="00F0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и устранению риска</w:t>
            </w:r>
          </w:p>
        </w:tc>
      </w:tr>
    </w:tbl>
    <w:p w:rsidR="00213E25" w:rsidRPr="00A36FC7" w:rsidRDefault="00213E25" w:rsidP="002D2BF5">
      <w:pPr>
        <w:pStyle w:val="ConsPlusTitle"/>
        <w:jc w:val="center"/>
        <w:rPr>
          <w:rFonts w:ascii="Times New Roman" w:hAnsi="Times New Roman" w:cs="Times New Roman"/>
          <w:b w:val="0"/>
          <w:sz w:val="2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2295"/>
        <w:gridCol w:w="2364"/>
        <w:gridCol w:w="1889"/>
        <w:gridCol w:w="2774"/>
        <w:gridCol w:w="1559"/>
        <w:gridCol w:w="1560"/>
        <w:gridCol w:w="2551"/>
      </w:tblGrid>
      <w:tr w:rsidR="000234B9" w:rsidRPr="00302906" w:rsidTr="00A36FC7">
        <w:trPr>
          <w:tblHeader/>
        </w:trPr>
        <w:tc>
          <w:tcPr>
            <w:tcW w:w="2295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4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3C77FA" w:rsidRPr="00302906" w:rsidRDefault="00A36FC7" w:rsidP="00173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234B9" w:rsidRPr="00302906" w:rsidTr="00C67D56">
        <w:tc>
          <w:tcPr>
            <w:tcW w:w="2295" w:type="dxa"/>
          </w:tcPr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Нарушение при осуществлении</w:t>
            </w:r>
          </w:p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закупок товаров, работ, услуг </w:t>
            </w:r>
            <w:proofErr w:type="gramStart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нужд </w:t>
            </w:r>
          </w:p>
          <w:p w:rsidR="003C77FA" w:rsidRPr="00302906" w:rsidRDefault="003C77FA" w:rsidP="00023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0234B9" w:rsidRPr="00302906" w:rsidRDefault="00302906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  <w:p w:rsidR="000234B9" w:rsidRPr="00302906" w:rsidRDefault="00302906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4B9" w:rsidRPr="00302906"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документации, документации об электронном аукционе, документации о запросе предложений и документов о проведении запроса котировок,</w:t>
            </w:r>
          </w:p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повлекшее за собой нарушение</w:t>
            </w:r>
          </w:p>
          <w:p w:rsidR="003C77FA" w:rsidRPr="00302906" w:rsidRDefault="000234B9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антимонопольного законодательства</w:t>
            </w:r>
          </w:p>
        </w:tc>
        <w:tc>
          <w:tcPr>
            <w:tcW w:w="1889" w:type="dxa"/>
          </w:tcPr>
          <w:p w:rsidR="003C77FA" w:rsidRPr="00302906" w:rsidRDefault="00BA7C27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774" w:type="dxa"/>
          </w:tcPr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 документации, документации об электронном аукционе,</w:t>
            </w:r>
          </w:p>
          <w:p w:rsidR="000234B9" w:rsidRPr="00302906" w:rsidRDefault="000234B9" w:rsidP="000234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документации о запросе предложений и докум</w:t>
            </w:r>
            <w:r w:rsidR="00C67D56">
              <w:rPr>
                <w:rFonts w:ascii="Times New Roman" w:hAnsi="Times New Roman" w:cs="Times New Roman"/>
                <w:sz w:val="24"/>
                <w:szCs w:val="24"/>
              </w:rPr>
              <w:t>ентов о проведении запроса коти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ровок с нарушением требований к объекту закупок, влекущее за собой ограничение количества участников закупки.</w:t>
            </w:r>
          </w:p>
          <w:p w:rsidR="003C77FA" w:rsidRPr="00302906" w:rsidRDefault="000234B9" w:rsidP="000234B9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Нарушение порядка определения и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br/>
              <w:t>обоснования начальной (максимальной) цены контракта</w:t>
            </w:r>
          </w:p>
        </w:tc>
        <w:tc>
          <w:tcPr>
            <w:tcW w:w="1559" w:type="dxa"/>
          </w:tcPr>
          <w:p w:rsidR="003C77FA" w:rsidRPr="00302906" w:rsidRDefault="000234B9" w:rsidP="0002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:rsidR="003C77FA" w:rsidRPr="00302906" w:rsidRDefault="000234B9" w:rsidP="0002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0234B9" w:rsidRPr="00302906" w:rsidRDefault="000234B9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- систематическое повышение квалификации сотрудников контрактной службы;</w:t>
            </w:r>
          </w:p>
          <w:p w:rsidR="000234B9" w:rsidRPr="00302906" w:rsidRDefault="00302906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0234B9" w:rsidRPr="00302906">
              <w:rPr>
                <w:rFonts w:ascii="Times New Roman" w:hAnsi="Times New Roman" w:cs="Times New Roman"/>
                <w:sz w:val="24"/>
                <w:szCs w:val="24"/>
              </w:rPr>
              <w:t>ониторинг изменений законодательства о закупках;</w:t>
            </w:r>
          </w:p>
          <w:p w:rsidR="000234B9" w:rsidRPr="00302906" w:rsidRDefault="000234B9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- осуществление предварительного контроля документации на соответствие антимонопольному законодательству при осуществлении закупок;</w:t>
            </w:r>
          </w:p>
          <w:p w:rsidR="003C77FA" w:rsidRPr="00302906" w:rsidRDefault="00302906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- осуществление муниципального финансового контроля</w:t>
            </w:r>
            <w:r w:rsidR="000234B9"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234B9" w:rsidRPr="00302906" w:rsidTr="00C67D56">
        <w:tc>
          <w:tcPr>
            <w:tcW w:w="2295" w:type="dxa"/>
          </w:tcPr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при 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осуществлении</w:t>
            </w:r>
          </w:p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закупок товаров, работ, услуг </w:t>
            </w:r>
            <w:proofErr w:type="gramStart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C77FA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нужд </w:t>
            </w:r>
          </w:p>
        </w:tc>
        <w:tc>
          <w:tcPr>
            <w:tcW w:w="2364" w:type="dxa"/>
          </w:tcPr>
          <w:p w:rsidR="003C77FA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 способа 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поставщика (подрядчика, исполнителя), повлекшее за собой нарушение антимонопольного законодательства</w:t>
            </w:r>
          </w:p>
        </w:tc>
        <w:tc>
          <w:tcPr>
            <w:tcW w:w="1889" w:type="dxa"/>
          </w:tcPr>
          <w:p w:rsidR="003C77FA" w:rsidRPr="00302906" w:rsidRDefault="00BA7C27" w:rsidP="00023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существенный</w:t>
            </w:r>
          </w:p>
        </w:tc>
        <w:tc>
          <w:tcPr>
            <w:tcW w:w="2774" w:type="dxa"/>
          </w:tcPr>
          <w:p w:rsidR="00302906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способа 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поставщика (подрядчика, исполнителя),</w:t>
            </w:r>
          </w:p>
          <w:p w:rsidR="003C77FA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повлекшее за собой необоснованное сокращение числа участников закупки</w:t>
            </w:r>
          </w:p>
        </w:tc>
        <w:tc>
          <w:tcPr>
            <w:tcW w:w="1559" w:type="dxa"/>
          </w:tcPr>
          <w:p w:rsidR="003C77FA" w:rsidRPr="00302906" w:rsidRDefault="00302906" w:rsidP="0002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1560" w:type="dxa"/>
          </w:tcPr>
          <w:p w:rsidR="003C77FA" w:rsidRPr="00302906" w:rsidRDefault="00302906" w:rsidP="0002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302906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- систематическое </w:t>
            </w:r>
            <w:r w:rsidRPr="0030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квалификации сотрудников контрактной службы;</w:t>
            </w:r>
          </w:p>
          <w:p w:rsidR="00302906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- мониторинг изменений законодательства о закупках;</w:t>
            </w:r>
          </w:p>
          <w:p w:rsidR="00302906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- осуществление предварительного контроля документации на соответствие антимонопольному законодательству при осуществлении закупок;</w:t>
            </w:r>
          </w:p>
          <w:p w:rsidR="003C77FA" w:rsidRPr="00302906" w:rsidRDefault="00302906" w:rsidP="00302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муниципального финансового контроля  </w:t>
            </w:r>
          </w:p>
        </w:tc>
      </w:tr>
      <w:tr w:rsidR="00302906" w:rsidRPr="00302906" w:rsidTr="00C67D56">
        <w:tc>
          <w:tcPr>
            <w:tcW w:w="2295" w:type="dxa"/>
          </w:tcPr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 при владении,</w:t>
            </w:r>
          </w:p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proofErr w:type="gramEnd"/>
            <w:r w:rsidRPr="00302906">
              <w:rPr>
                <w:rFonts w:ascii="Times New Roman" w:hAnsi="Times New Roman" w:cs="Times New Roman"/>
                <w:sz w:val="24"/>
                <w:szCs w:val="24"/>
              </w:rPr>
              <w:t xml:space="preserve"> и распоряжении</w:t>
            </w:r>
          </w:p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</w:t>
            </w:r>
          </w:p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повлекшее за собой нарушение</w:t>
            </w:r>
          </w:p>
          <w:p w:rsidR="00302906" w:rsidRPr="00302906" w:rsidRDefault="0030290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06">
              <w:rPr>
                <w:rFonts w:ascii="Times New Roman" w:hAnsi="Times New Roman" w:cs="Times New Roman"/>
                <w:sz w:val="24"/>
                <w:szCs w:val="24"/>
              </w:rPr>
              <w:t>антимонопольного законодательства</w:t>
            </w:r>
          </w:p>
        </w:tc>
        <w:tc>
          <w:tcPr>
            <w:tcW w:w="2364" w:type="dxa"/>
          </w:tcPr>
          <w:p w:rsidR="00302906" w:rsidRPr="00302906" w:rsidRDefault="00427850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договоров аренды, договоров доверительного управления имуществом предусматривающих переход прав владения и (или) пользования в отношении государственного или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не закрепленного на праве хозяйственного ведения или оперативного управления, без проведения конкурсов или аукционов</w:t>
            </w:r>
          </w:p>
        </w:tc>
        <w:tc>
          <w:tcPr>
            <w:tcW w:w="1889" w:type="dxa"/>
          </w:tcPr>
          <w:p w:rsidR="00302906" w:rsidRPr="00302906" w:rsidRDefault="00BA7C27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существенный</w:t>
            </w:r>
          </w:p>
        </w:tc>
        <w:tc>
          <w:tcPr>
            <w:tcW w:w="2774" w:type="dxa"/>
          </w:tcPr>
          <w:p w:rsidR="00427850" w:rsidRPr="00427850" w:rsidRDefault="00814053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27850" w:rsidRPr="00427850">
              <w:rPr>
                <w:rFonts w:ascii="Times New Roman" w:hAnsi="Times New Roman" w:cs="Times New Roman"/>
                <w:sz w:val="24"/>
                <w:szCs w:val="24"/>
              </w:rPr>
              <w:t>озникновение препятствий в развитии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конк</w:t>
            </w:r>
            <w:r w:rsidR="00C67D56">
              <w:rPr>
                <w:rFonts w:ascii="Times New Roman" w:hAnsi="Times New Roman" w:cs="Times New Roman"/>
                <w:sz w:val="24"/>
                <w:szCs w:val="24"/>
              </w:rPr>
              <w:t>уренции, ущемление интересов хо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зяйств</w:t>
            </w:r>
            <w:r w:rsidR="00C67D56">
              <w:rPr>
                <w:rFonts w:ascii="Times New Roman" w:hAnsi="Times New Roman" w:cs="Times New Roman"/>
                <w:sz w:val="24"/>
                <w:szCs w:val="24"/>
              </w:rPr>
              <w:t>ующих субъектов, граждан, желаю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 xml:space="preserve">щих получить такие права на муниципальное имущество, нарушение конкурентных принципов предоставления во владение и (или) 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 муниципальной собственности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конкурсной, аукционной документации с нарушением требований к</w:t>
            </w:r>
            <w:r w:rsidR="00C67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 xml:space="preserve">предмету и участникам торгов, влекущее за собой ограничение количества участников торгов 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Прив</w:t>
            </w:r>
            <w:r w:rsidR="00BD59AC">
              <w:rPr>
                <w:rFonts w:ascii="Times New Roman" w:hAnsi="Times New Roman" w:cs="Times New Roman"/>
                <w:sz w:val="24"/>
                <w:szCs w:val="24"/>
              </w:rPr>
              <w:t>атизация муниципального имущест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ва с нарушением установлен</w:t>
            </w:r>
            <w:r w:rsidR="00BD59AC">
              <w:rPr>
                <w:rFonts w:ascii="Times New Roman" w:hAnsi="Times New Roman" w:cs="Times New Roman"/>
                <w:sz w:val="24"/>
                <w:szCs w:val="24"/>
              </w:rPr>
              <w:t>ных требова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ний, влекущее за собой возникновение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препятствий в развитии конкуренции, ущемление интересов хозяйствующих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BD59AC">
              <w:rPr>
                <w:rFonts w:ascii="Times New Roman" w:hAnsi="Times New Roman" w:cs="Times New Roman"/>
                <w:sz w:val="24"/>
                <w:szCs w:val="24"/>
              </w:rPr>
              <w:t>ов, желающих получить такие пра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 xml:space="preserve">ва на </w:t>
            </w:r>
            <w:r w:rsidR="00BD59AC">
              <w:rPr>
                <w:rFonts w:ascii="Times New Roman" w:hAnsi="Times New Roman" w:cs="Times New Roman"/>
                <w:sz w:val="24"/>
                <w:szCs w:val="24"/>
              </w:rPr>
              <w:t>муниципальное имущество, наруше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ние к</w:t>
            </w:r>
            <w:r w:rsidR="00C67D56">
              <w:rPr>
                <w:rFonts w:ascii="Times New Roman" w:hAnsi="Times New Roman" w:cs="Times New Roman"/>
                <w:sz w:val="24"/>
                <w:szCs w:val="24"/>
              </w:rPr>
              <w:t>онкурентных принципов приватиза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ции муниципального имущества</w:t>
            </w:r>
          </w:p>
          <w:p w:rsidR="00427850" w:rsidRPr="00427850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906" w:rsidRPr="00302906" w:rsidRDefault="00427850" w:rsidP="00427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на установку и эксплуатацию рекламной конструкции без проведения торгов, влекущее за собой возникновение препятствий в развитии конкуренции, ущемление интересов хозяйствующих субъектов, граждан, </w:t>
            </w:r>
            <w:proofErr w:type="gramStart"/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же-лающих</w:t>
            </w:r>
            <w:proofErr w:type="gramEnd"/>
            <w:r w:rsidRPr="00427850">
              <w:rPr>
                <w:rFonts w:ascii="Times New Roman" w:hAnsi="Times New Roman" w:cs="Times New Roman"/>
                <w:sz w:val="24"/>
                <w:szCs w:val="24"/>
              </w:rPr>
              <w:t xml:space="preserve"> получить такие права на</w:t>
            </w:r>
            <w:r w:rsidR="00BD59AC">
              <w:rPr>
                <w:rFonts w:ascii="Times New Roman" w:hAnsi="Times New Roman" w:cs="Times New Roman"/>
                <w:sz w:val="24"/>
                <w:szCs w:val="24"/>
              </w:rPr>
              <w:t xml:space="preserve"> установ</w:t>
            </w:r>
            <w:r w:rsidRPr="00427850">
              <w:rPr>
                <w:rFonts w:ascii="Times New Roman" w:hAnsi="Times New Roman" w:cs="Times New Roman"/>
                <w:sz w:val="24"/>
                <w:szCs w:val="24"/>
              </w:rPr>
              <w:t>ку и эксплуатацию рекламной контракции</w:t>
            </w:r>
          </w:p>
        </w:tc>
        <w:tc>
          <w:tcPr>
            <w:tcW w:w="1559" w:type="dxa"/>
          </w:tcPr>
          <w:p w:rsidR="00302906" w:rsidRPr="00302906" w:rsidRDefault="00BD59AC" w:rsidP="00C6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1560" w:type="dxa"/>
          </w:tcPr>
          <w:p w:rsidR="00302906" w:rsidRPr="00302906" w:rsidRDefault="00BD59AC" w:rsidP="00C67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302906" w:rsidRDefault="00C67D5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уровн</w:t>
            </w:r>
            <w:r w:rsidR="00405DA7">
              <w:rPr>
                <w:rFonts w:ascii="Times New Roman" w:hAnsi="Times New Roman" w:cs="Times New Roman"/>
                <w:sz w:val="24"/>
                <w:szCs w:val="24"/>
              </w:rPr>
              <w:t>я квалификации должностных лиц;</w:t>
            </w:r>
          </w:p>
          <w:p w:rsidR="00405DA7" w:rsidRDefault="00405DA7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мониторинг изменений законодательства в сфере имущественных отношений;</w:t>
            </w:r>
          </w:p>
          <w:p w:rsidR="00405DA7" w:rsidRDefault="00405DA7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осуществление</w:t>
            </w:r>
            <w:r w:rsidR="00BE51F1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предварительного контроля документации на соответствие антимонопольному </w:t>
            </w:r>
            <w:r w:rsidR="00BE5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законодательству при распоряжении муниципальным имуществом;</w:t>
            </w:r>
          </w:p>
          <w:p w:rsidR="00BE51F1" w:rsidRDefault="00BE51F1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усиление внутреннего контроля</w:t>
            </w:r>
          </w:p>
          <w:p w:rsidR="00C67D56" w:rsidRPr="00302906" w:rsidRDefault="00C67D56" w:rsidP="003029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06" w:rsidRPr="00302906" w:rsidTr="00C67D56">
        <w:tc>
          <w:tcPr>
            <w:tcW w:w="2295" w:type="dxa"/>
          </w:tcPr>
          <w:p w:rsidR="00C67D56" w:rsidRPr="00C67D56" w:rsidRDefault="00C67D56" w:rsidP="00C67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Нарушение при предоставлении</w:t>
            </w:r>
          </w:p>
          <w:p w:rsidR="00C67D56" w:rsidRPr="00C67D56" w:rsidRDefault="00C67D56" w:rsidP="00C67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D56">
              <w:rPr>
                <w:rFonts w:ascii="Times New Roman" w:hAnsi="Times New Roman" w:cs="Times New Roman"/>
                <w:sz w:val="24"/>
                <w:szCs w:val="24"/>
              </w:rPr>
              <w:t>транспортных услуг населению и</w:t>
            </w:r>
          </w:p>
          <w:p w:rsidR="00302906" w:rsidRPr="00302906" w:rsidRDefault="00C67D56" w:rsidP="00C67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D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транспортного обслуживания населения </w:t>
            </w:r>
          </w:p>
        </w:tc>
        <w:tc>
          <w:tcPr>
            <w:tcW w:w="2364" w:type="dxa"/>
          </w:tcPr>
          <w:p w:rsidR="00302906" w:rsidRPr="00302906" w:rsidRDefault="00C67D56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D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C67D56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7D56">
              <w:rPr>
                <w:rFonts w:ascii="Times New Roman" w:hAnsi="Times New Roman" w:cs="Times New Roman"/>
                <w:sz w:val="24"/>
                <w:szCs w:val="24"/>
              </w:rPr>
              <w:t xml:space="preserve"> конкурсной документации, повлекшее за собой нарушение </w:t>
            </w:r>
            <w:proofErr w:type="gramStart"/>
            <w:r w:rsidRPr="00C67D56">
              <w:rPr>
                <w:rFonts w:ascii="Times New Roman" w:hAnsi="Times New Roman" w:cs="Times New Roman"/>
                <w:sz w:val="24"/>
                <w:szCs w:val="24"/>
              </w:rPr>
              <w:t>ан-</w:t>
            </w:r>
            <w:proofErr w:type="spellStart"/>
            <w:r w:rsidRPr="00C67D56">
              <w:rPr>
                <w:rFonts w:ascii="Times New Roman" w:hAnsi="Times New Roman" w:cs="Times New Roman"/>
                <w:sz w:val="24"/>
                <w:szCs w:val="24"/>
              </w:rPr>
              <w:t>тимонопольного</w:t>
            </w:r>
            <w:proofErr w:type="spellEnd"/>
            <w:proofErr w:type="gramEnd"/>
            <w:r w:rsidRPr="00C67D56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889" w:type="dxa"/>
          </w:tcPr>
          <w:p w:rsidR="00302906" w:rsidRPr="00302906" w:rsidRDefault="00405DA7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незначительное</w:t>
            </w:r>
          </w:p>
        </w:tc>
        <w:tc>
          <w:tcPr>
            <w:tcW w:w="2774" w:type="dxa"/>
          </w:tcPr>
          <w:p w:rsidR="00302906" w:rsidRPr="00302906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аукционной, конкурсной документации с нарушением требований к предмету и участникам торгов, влекущее за собой ограничение количества участников торгов</w:t>
            </w:r>
          </w:p>
        </w:tc>
        <w:tc>
          <w:tcPr>
            <w:tcW w:w="1559" w:type="dxa"/>
          </w:tcPr>
          <w:p w:rsidR="00302906" w:rsidRPr="00302906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:rsidR="00302906" w:rsidRPr="00302906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302906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F1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должностных лиц;</w:t>
            </w:r>
          </w:p>
          <w:p w:rsidR="00BE51F1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усиление внутреннего контроля</w:t>
            </w:r>
          </w:p>
          <w:p w:rsidR="00BE51F1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1F1" w:rsidRPr="00302906" w:rsidRDefault="00BE51F1" w:rsidP="00D86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06" w:rsidRPr="00302906" w:rsidTr="00C67D56">
        <w:tc>
          <w:tcPr>
            <w:tcW w:w="2295" w:type="dxa"/>
          </w:tcPr>
          <w:p w:rsidR="00F53F51" w:rsidRPr="00F53F51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51">
              <w:rPr>
                <w:rFonts w:ascii="Times New Roman" w:hAnsi="Times New Roman" w:cs="Times New Roman"/>
                <w:sz w:val="24"/>
                <w:szCs w:val="24"/>
              </w:rPr>
              <w:t>Нарушение при выдаче разрешений</w:t>
            </w:r>
          </w:p>
          <w:p w:rsidR="00F53F51" w:rsidRPr="00302906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51"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установку и эксплуатацию рекламных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3F51">
              <w:rPr>
                <w:rFonts w:ascii="Times New Roman" w:hAnsi="Times New Roman" w:cs="Times New Roman"/>
                <w:sz w:val="24"/>
                <w:szCs w:val="24"/>
              </w:rPr>
              <w:t xml:space="preserve">онструкций, </w:t>
            </w:r>
          </w:p>
          <w:p w:rsidR="00302906" w:rsidRPr="00302906" w:rsidRDefault="00302906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F53F51" w:rsidRPr="00F53F51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утверждении конкурсной документации, </w:t>
            </w:r>
            <w:proofErr w:type="gramStart"/>
            <w:r w:rsidRPr="00F53F51">
              <w:rPr>
                <w:rFonts w:ascii="Times New Roman" w:hAnsi="Times New Roman" w:cs="Times New Roman"/>
                <w:sz w:val="24"/>
                <w:szCs w:val="24"/>
              </w:rPr>
              <w:t>повлекшее</w:t>
            </w:r>
            <w:proofErr w:type="gramEnd"/>
          </w:p>
          <w:p w:rsidR="00302906" w:rsidRPr="00302906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51">
              <w:rPr>
                <w:rFonts w:ascii="Times New Roman" w:hAnsi="Times New Roman" w:cs="Times New Roman"/>
                <w:sz w:val="24"/>
                <w:szCs w:val="24"/>
              </w:rPr>
              <w:t>за собой нарушение антимонопольного законодательства</w:t>
            </w:r>
          </w:p>
        </w:tc>
        <w:tc>
          <w:tcPr>
            <w:tcW w:w="1889" w:type="dxa"/>
          </w:tcPr>
          <w:p w:rsidR="00302906" w:rsidRPr="00302906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незначительное</w:t>
            </w:r>
          </w:p>
        </w:tc>
        <w:tc>
          <w:tcPr>
            <w:tcW w:w="2774" w:type="dxa"/>
          </w:tcPr>
          <w:p w:rsidR="00302906" w:rsidRPr="00302906" w:rsidRDefault="00F53F51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установку и эксплуатацию рекламной конструкции без проведения торгов, влекущее за собой возникновение препятствий в развитии конкуренции, ущемление интересов хозяйствующих субъектов, граждан, желающих получить такие права на установку рекламной конструкции</w:t>
            </w:r>
          </w:p>
        </w:tc>
        <w:tc>
          <w:tcPr>
            <w:tcW w:w="1559" w:type="dxa"/>
          </w:tcPr>
          <w:p w:rsidR="00302906" w:rsidRPr="00302906" w:rsidRDefault="002C32D0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:rsidR="00302906" w:rsidRPr="00302906" w:rsidRDefault="002C32D0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2C32D0" w:rsidRDefault="002C32D0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F1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должностных лиц;</w:t>
            </w:r>
          </w:p>
          <w:p w:rsidR="002C32D0" w:rsidRDefault="002C32D0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усиление внутреннего контроля</w:t>
            </w:r>
          </w:p>
          <w:p w:rsidR="00302906" w:rsidRPr="00302906" w:rsidRDefault="00302906" w:rsidP="00F53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06" w:rsidRPr="00302906" w:rsidTr="00C67D56">
        <w:tc>
          <w:tcPr>
            <w:tcW w:w="2295" w:type="dxa"/>
          </w:tcPr>
          <w:p w:rsidR="00302906" w:rsidRPr="00302906" w:rsidRDefault="002C32D0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2D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при оказании </w:t>
            </w:r>
            <w:proofErr w:type="spellStart"/>
            <w:proofErr w:type="gramStart"/>
            <w:r w:rsidRPr="002C32D0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2C32D0">
              <w:rPr>
                <w:rFonts w:ascii="Times New Roman" w:hAnsi="Times New Roman" w:cs="Times New Roman"/>
                <w:sz w:val="24"/>
                <w:szCs w:val="24"/>
              </w:rPr>
              <w:t>-вой</w:t>
            </w:r>
            <w:proofErr w:type="gramEnd"/>
            <w:r w:rsidRPr="002C32D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некоммерческой организации, осуществляющей организацию питания в образовательных организациях муниципального образования Туапсинский район, повлекшее за собой нарушение антимонопольного законодательства</w:t>
            </w:r>
          </w:p>
        </w:tc>
        <w:tc>
          <w:tcPr>
            <w:tcW w:w="2364" w:type="dxa"/>
          </w:tcPr>
          <w:p w:rsidR="00302906" w:rsidRPr="00302906" w:rsidRDefault="002C32D0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2D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proofErr w:type="gramStart"/>
            <w:r w:rsidRPr="002C32D0">
              <w:rPr>
                <w:rFonts w:ascii="Times New Roman" w:hAnsi="Times New Roman" w:cs="Times New Roman"/>
                <w:sz w:val="24"/>
                <w:szCs w:val="24"/>
              </w:rPr>
              <w:t>порядка проведения отбора получателей финансовой поддержки</w:t>
            </w:r>
            <w:proofErr w:type="gramEnd"/>
          </w:p>
        </w:tc>
        <w:tc>
          <w:tcPr>
            <w:tcW w:w="1889" w:type="dxa"/>
          </w:tcPr>
          <w:p w:rsidR="00302906" w:rsidRPr="00302906" w:rsidRDefault="002C32D0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незначительное</w:t>
            </w:r>
          </w:p>
        </w:tc>
        <w:tc>
          <w:tcPr>
            <w:tcW w:w="2774" w:type="dxa"/>
          </w:tcPr>
          <w:p w:rsidR="00302906" w:rsidRPr="00302906" w:rsidRDefault="002C32D0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конкурсной документации с нарушением требований к предмету и участникам, влекущее за собой ограничение количества участников </w:t>
            </w:r>
          </w:p>
        </w:tc>
        <w:tc>
          <w:tcPr>
            <w:tcW w:w="1559" w:type="dxa"/>
          </w:tcPr>
          <w:p w:rsidR="00302906" w:rsidRPr="00302906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:rsidR="00302906" w:rsidRPr="00302906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FF45F5" w:rsidRDefault="00FF45F5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F1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должностных лиц;</w:t>
            </w:r>
          </w:p>
          <w:p w:rsidR="00FF45F5" w:rsidRDefault="00FF45F5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усиление внутреннего контроля</w:t>
            </w:r>
          </w:p>
          <w:p w:rsidR="00302906" w:rsidRPr="00302906" w:rsidRDefault="00302906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DA7" w:rsidRPr="00302906" w:rsidTr="00C67D56">
        <w:tc>
          <w:tcPr>
            <w:tcW w:w="2295" w:type="dxa"/>
          </w:tcPr>
          <w:p w:rsidR="00405DA7" w:rsidRPr="00FF45F5" w:rsidRDefault="00FF45F5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5F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правовых актов, в которых имеются риски нарушения </w:t>
            </w:r>
            <w:proofErr w:type="gramStart"/>
            <w:r w:rsidRPr="00FF45F5">
              <w:rPr>
                <w:rFonts w:ascii="Times New Roman" w:hAnsi="Times New Roman" w:cs="Times New Roman"/>
                <w:sz w:val="24"/>
                <w:szCs w:val="24"/>
              </w:rPr>
              <w:t>анти-монопольного</w:t>
            </w:r>
            <w:proofErr w:type="gramEnd"/>
            <w:r w:rsidRPr="00FF45F5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364" w:type="dxa"/>
          </w:tcPr>
          <w:p w:rsidR="00405DA7" w:rsidRPr="00302906" w:rsidRDefault="00FF45F5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5F5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правовых актов с нарушением антимонопольного законодательства</w:t>
            </w:r>
          </w:p>
        </w:tc>
        <w:tc>
          <w:tcPr>
            <w:tcW w:w="1889" w:type="dxa"/>
          </w:tcPr>
          <w:p w:rsidR="00405DA7" w:rsidRPr="00302906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незначительное</w:t>
            </w:r>
          </w:p>
        </w:tc>
        <w:tc>
          <w:tcPr>
            <w:tcW w:w="2774" w:type="dxa"/>
          </w:tcPr>
          <w:p w:rsidR="00405DA7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недостаточная координация процесса разработки проекта правового акта и его принятия со стороны руководителя структурного подразделения;</w:t>
            </w:r>
          </w:p>
          <w:p w:rsidR="00FF45F5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-недостаточная квалификация сотрудников или недостаточный опыт работы сотрудника;</w:t>
            </w:r>
          </w:p>
          <w:p w:rsidR="00FF45F5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-ненадлежащий уровень экспертизы и анализа проектов правовых актов на предмет соответствия нормам антимонопольного законодательства;</w:t>
            </w:r>
          </w:p>
          <w:p w:rsidR="00FF45F5" w:rsidRPr="00302906" w:rsidRDefault="00FF45F5" w:rsidP="00FF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-ошибочное применение норм права</w:t>
            </w:r>
          </w:p>
        </w:tc>
        <w:tc>
          <w:tcPr>
            <w:tcW w:w="1559" w:type="dxa"/>
          </w:tcPr>
          <w:p w:rsidR="00405DA7" w:rsidRPr="00302906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60" w:type="dxa"/>
          </w:tcPr>
          <w:p w:rsidR="00405DA7" w:rsidRPr="00302906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</w:t>
            </w:r>
          </w:p>
        </w:tc>
        <w:tc>
          <w:tcPr>
            <w:tcW w:w="2551" w:type="dxa"/>
          </w:tcPr>
          <w:p w:rsidR="00FF45F5" w:rsidRDefault="00FF45F5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5F5">
              <w:rPr>
                <w:rFonts w:ascii="Times New Roman" w:hAnsi="Times New Roman" w:cs="Times New Roman"/>
                <w:sz w:val="24"/>
                <w:szCs w:val="24"/>
              </w:rPr>
              <w:t>- повышение уровня квалификации должностных лиц;</w:t>
            </w:r>
          </w:p>
          <w:p w:rsidR="00405DA7" w:rsidRPr="00405DA7" w:rsidRDefault="00405DA7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DA7">
              <w:rPr>
                <w:rFonts w:ascii="Times New Roman" w:hAnsi="Times New Roman" w:cs="Times New Roman"/>
                <w:sz w:val="24"/>
                <w:szCs w:val="24"/>
              </w:rPr>
              <w:t>- мониторинг и анализ практики применения антимонопольного законодательства;</w:t>
            </w:r>
          </w:p>
          <w:p w:rsidR="00405DA7" w:rsidRPr="00302906" w:rsidRDefault="00405DA7" w:rsidP="002C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DA7">
              <w:rPr>
                <w:rFonts w:ascii="Times New Roman" w:hAnsi="Times New Roman" w:cs="Times New Roman"/>
                <w:sz w:val="24"/>
                <w:szCs w:val="24"/>
              </w:rPr>
              <w:t>- анализ проектов правовых актов на наличие рисков нарушения антимонопольного законодательства</w:t>
            </w:r>
          </w:p>
        </w:tc>
      </w:tr>
    </w:tbl>
    <w:p w:rsidR="00826D6B" w:rsidRDefault="00826D6B" w:rsidP="00213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6D6B" w:rsidSect="00B039A3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A3" w:rsidRDefault="00B039A3" w:rsidP="00B039A3">
      <w:pPr>
        <w:spacing w:after="0" w:line="240" w:lineRule="auto"/>
      </w:pPr>
      <w:r>
        <w:separator/>
      </w:r>
    </w:p>
  </w:endnote>
  <w:endnote w:type="continuationSeparator" w:id="0">
    <w:p w:rsidR="00B039A3" w:rsidRDefault="00B039A3" w:rsidP="00B0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A3" w:rsidRDefault="00B039A3" w:rsidP="00B039A3">
      <w:pPr>
        <w:spacing w:after="0" w:line="240" w:lineRule="auto"/>
      </w:pPr>
      <w:r>
        <w:separator/>
      </w:r>
    </w:p>
  </w:footnote>
  <w:footnote w:type="continuationSeparator" w:id="0">
    <w:p w:rsidR="00B039A3" w:rsidRDefault="00B039A3" w:rsidP="00B03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512164"/>
      <w:docPartObj>
        <w:docPartGallery w:val="Page Numbers (Top of Page)"/>
        <w:docPartUnique/>
      </w:docPartObj>
    </w:sdtPr>
    <w:sdtEndPr/>
    <w:sdtContent>
      <w:p w:rsidR="00B039A3" w:rsidRDefault="00B039A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338">
          <w:rPr>
            <w:noProof/>
          </w:rPr>
          <w:t>6</w:t>
        </w:r>
        <w:r>
          <w:fldChar w:fldCharType="end"/>
        </w:r>
      </w:p>
    </w:sdtContent>
  </w:sdt>
  <w:p w:rsidR="00B039A3" w:rsidRDefault="00B03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E1"/>
    <w:rsid w:val="000053EE"/>
    <w:rsid w:val="00020A6B"/>
    <w:rsid w:val="000234B9"/>
    <w:rsid w:val="00025826"/>
    <w:rsid w:val="000B3A38"/>
    <w:rsid w:val="001734D2"/>
    <w:rsid w:val="00213E25"/>
    <w:rsid w:val="00270F53"/>
    <w:rsid w:val="002958F2"/>
    <w:rsid w:val="002C32D0"/>
    <w:rsid w:val="002D2BF5"/>
    <w:rsid w:val="00302906"/>
    <w:rsid w:val="00360338"/>
    <w:rsid w:val="0039668D"/>
    <w:rsid w:val="003C77FA"/>
    <w:rsid w:val="003D001F"/>
    <w:rsid w:val="00405DA7"/>
    <w:rsid w:val="00427850"/>
    <w:rsid w:val="004D2A6F"/>
    <w:rsid w:val="0053237E"/>
    <w:rsid w:val="005E3AE1"/>
    <w:rsid w:val="005F1A0A"/>
    <w:rsid w:val="00631067"/>
    <w:rsid w:val="00640E76"/>
    <w:rsid w:val="00714CA0"/>
    <w:rsid w:val="007656F8"/>
    <w:rsid w:val="00814053"/>
    <w:rsid w:val="00815A61"/>
    <w:rsid w:val="00826D6B"/>
    <w:rsid w:val="0084046F"/>
    <w:rsid w:val="00A36FC7"/>
    <w:rsid w:val="00A75D44"/>
    <w:rsid w:val="00A97BCE"/>
    <w:rsid w:val="00AA2264"/>
    <w:rsid w:val="00AF6632"/>
    <w:rsid w:val="00B039A3"/>
    <w:rsid w:val="00BA7C27"/>
    <w:rsid w:val="00BD59AC"/>
    <w:rsid w:val="00BE51F1"/>
    <w:rsid w:val="00C235EC"/>
    <w:rsid w:val="00C67D56"/>
    <w:rsid w:val="00CA51DA"/>
    <w:rsid w:val="00D86D3B"/>
    <w:rsid w:val="00D965FA"/>
    <w:rsid w:val="00E04C7A"/>
    <w:rsid w:val="00E104B8"/>
    <w:rsid w:val="00E26DF7"/>
    <w:rsid w:val="00EB3DF5"/>
    <w:rsid w:val="00EC12E4"/>
    <w:rsid w:val="00F13EC4"/>
    <w:rsid w:val="00F53F51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0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9A3"/>
  </w:style>
  <w:style w:type="paragraph" w:styleId="a6">
    <w:name w:val="footer"/>
    <w:basedOn w:val="a"/>
    <w:link w:val="a7"/>
    <w:uiPriority w:val="99"/>
    <w:unhideWhenUsed/>
    <w:rsid w:val="00B0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0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39A3"/>
  </w:style>
  <w:style w:type="paragraph" w:styleId="a6">
    <w:name w:val="footer"/>
    <w:basedOn w:val="a"/>
    <w:link w:val="a7"/>
    <w:uiPriority w:val="99"/>
    <w:unhideWhenUsed/>
    <w:rsid w:val="00B0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3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Денис Нагаев</cp:lastModifiedBy>
  <cp:revision>2</cp:revision>
  <cp:lastPrinted>2020-02-13T15:18:00Z</cp:lastPrinted>
  <dcterms:created xsi:type="dcterms:W3CDTF">2025-01-23T09:07:00Z</dcterms:created>
  <dcterms:modified xsi:type="dcterms:W3CDTF">2025-01-23T09:07:00Z</dcterms:modified>
</cp:coreProperties>
</file>